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C550" w14:textId="2062E7EC" w:rsidR="002B6C85" w:rsidRDefault="001D0BCB" w:rsidP="002B6C85">
      <w:pPr>
        <w:tabs>
          <w:tab w:val="left" w:pos="900"/>
        </w:tabs>
        <w:rPr>
          <w:rFonts w:asciiTheme="minorHAnsi" w:hAnsiTheme="minorHAnsi" w:cstheme="minorHAnsi"/>
          <w:b/>
          <w:bCs/>
          <w:sz w:val="22"/>
          <w:szCs w:val="22"/>
        </w:rPr>
      </w:pPr>
      <w:r w:rsidRPr="00E52F62">
        <w:rPr>
          <w:rFonts w:asciiTheme="minorHAnsi" w:hAnsiTheme="minorHAnsi" w:cstheme="minorHAnsi"/>
          <w:b/>
          <w:bCs/>
          <w:noProof/>
          <w:sz w:val="22"/>
          <w:szCs w:val="22"/>
        </w:rPr>
        <w:drawing>
          <wp:anchor distT="0" distB="0" distL="114300" distR="114300" simplePos="0" relativeHeight="251659264" behindDoc="0" locked="0" layoutInCell="1" allowOverlap="1" wp14:anchorId="2E235503" wp14:editId="021A74A9">
            <wp:simplePos x="0" y="0"/>
            <wp:positionH relativeFrom="column">
              <wp:posOffset>4432300</wp:posOffset>
            </wp:positionH>
            <wp:positionV relativeFrom="paragraph">
              <wp:posOffset>0</wp:posOffset>
            </wp:positionV>
            <wp:extent cx="2298700" cy="865505"/>
            <wp:effectExtent l="0" t="0" r="635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865505"/>
                    </a:xfrm>
                    <a:prstGeom prst="rect">
                      <a:avLst/>
                    </a:prstGeom>
                    <a:noFill/>
                  </pic:spPr>
                </pic:pic>
              </a:graphicData>
            </a:graphic>
          </wp:anchor>
        </w:drawing>
      </w:r>
      <w:r w:rsidR="002B6C85" w:rsidRPr="00E52F62">
        <w:rPr>
          <w:rFonts w:asciiTheme="minorHAnsi" w:hAnsiTheme="minorHAnsi" w:cstheme="minorHAnsi"/>
          <w:b/>
          <w:bCs/>
          <w:sz w:val="22"/>
          <w:szCs w:val="22"/>
        </w:rPr>
        <w:t xml:space="preserve">CAREER OPPORTUNITY </w:t>
      </w:r>
    </w:p>
    <w:p w14:paraId="0A87C553" w14:textId="19665E4C" w:rsidR="002B6C85" w:rsidRPr="00E52F62" w:rsidRDefault="002B6C85" w:rsidP="002B6C85">
      <w:pPr>
        <w:pStyle w:val="NoSpacing"/>
        <w:tabs>
          <w:tab w:val="left" w:pos="900"/>
        </w:tabs>
        <w:rPr>
          <w:rFonts w:cstheme="minorHAnsi"/>
        </w:rPr>
      </w:pPr>
      <w:r w:rsidRPr="00E52F62">
        <w:rPr>
          <w:rFonts w:cstheme="minorHAnsi"/>
          <w:b/>
          <w:bCs/>
        </w:rPr>
        <w:t>Title:</w:t>
      </w:r>
      <w:r w:rsidRPr="00E52F62">
        <w:rPr>
          <w:rFonts w:cstheme="minorHAnsi"/>
          <w:b/>
          <w:bCs/>
        </w:rPr>
        <w:tab/>
      </w:r>
      <w:r w:rsidR="002D0CC9" w:rsidRPr="00E52F62">
        <w:rPr>
          <w:rFonts w:cstheme="minorHAnsi"/>
        </w:rPr>
        <w:t>Director, Development and Marketing</w:t>
      </w:r>
    </w:p>
    <w:p w14:paraId="0A87C554" w14:textId="44DE12E1" w:rsidR="002B6C85" w:rsidRPr="00E52F62" w:rsidRDefault="002B6C85" w:rsidP="002B6C85">
      <w:pPr>
        <w:pStyle w:val="NoSpacing"/>
        <w:tabs>
          <w:tab w:val="left" w:pos="900"/>
        </w:tabs>
        <w:rPr>
          <w:rFonts w:cstheme="minorHAnsi"/>
          <w:b/>
          <w:bCs/>
        </w:rPr>
      </w:pPr>
    </w:p>
    <w:p w14:paraId="0A87C556" w14:textId="71BF132A" w:rsidR="002B6C85" w:rsidRDefault="002B6C85" w:rsidP="00E747DE">
      <w:pPr>
        <w:pStyle w:val="NoSpacing"/>
        <w:tabs>
          <w:tab w:val="left" w:pos="900"/>
        </w:tabs>
        <w:rPr>
          <w:rFonts w:cstheme="minorHAnsi"/>
        </w:rPr>
      </w:pPr>
      <w:r w:rsidRPr="00E52F62">
        <w:rPr>
          <w:rFonts w:cstheme="minorHAnsi"/>
          <w:b/>
          <w:bCs/>
        </w:rPr>
        <w:t>Hours:</w:t>
      </w:r>
      <w:r w:rsidRPr="00E52F62">
        <w:rPr>
          <w:rFonts w:cstheme="minorHAnsi"/>
          <w:b/>
          <w:bCs/>
        </w:rPr>
        <w:tab/>
      </w:r>
      <w:r w:rsidRPr="00E52F62">
        <w:rPr>
          <w:rFonts w:cstheme="minorHAnsi"/>
        </w:rPr>
        <w:t>Full Time (</w:t>
      </w:r>
      <w:r w:rsidR="00613A2C" w:rsidRPr="00E52F62">
        <w:rPr>
          <w:rFonts w:cstheme="minorHAnsi"/>
        </w:rPr>
        <w:t xml:space="preserve">37.5 hours, </w:t>
      </w:r>
      <w:r w:rsidRPr="00E52F62">
        <w:rPr>
          <w:rFonts w:cstheme="minorHAnsi"/>
        </w:rPr>
        <w:t>exempt position)</w:t>
      </w:r>
      <w:r w:rsidR="00205E9B" w:rsidRPr="00E52F62">
        <w:rPr>
          <w:rFonts w:cstheme="minorHAnsi"/>
        </w:rPr>
        <w:t xml:space="preserve"> </w:t>
      </w:r>
    </w:p>
    <w:p w14:paraId="7D3DE11C" w14:textId="77777777" w:rsidR="00E765AA" w:rsidRDefault="00E765AA" w:rsidP="00E747DE">
      <w:pPr>
        <w:pStyle w:val="NoSpacing"/>
        <w:tabs>
          <w:tab w:val="left" w:pos="900"/>
        </w:tabs>
        <w:rPr>
          <w:rFonts w:cstheme="minorHAnsi"/>
        </w:rPr>
      </w:pPr>
    </w:p>
    <w:p w14:paraId="62F196C1" w14:textId="6CFF0834" w:rsidR="00E765AA" w:rsidRPr="00E765AA" w:rsidRDefault="00E765AA" w:rsidP="00E747DE">
      <w:pPr>
        <w:pStyle w:val="NoSpacing"/>
        <w:tabs>
          <w:tab w:val="left" w:pos="900"/>
        </w:tabs>
        <w:rPr>
          <w:rFonts w:cstheme="minorHAnsi"/>
          <w:b/>
          <w:bCs/>
        </w:rPr>
      </w:pPr>
      <w:r w:rsidRPr="00E765AA">
        <w:rPr>
          <w:rFonts w:cstheme="minorHAnsi"/>
          <w:b/>
          <w:bCs/>
        </w:rPr>
        <w:t xml:space="preserve">Salary Range: </w:t>
      </w:r>
      <w:r w:rsidR="00B61332">
        <w:rPr>
          <w:rFonts w:cstheme="minorHAnsi"/>
          <w:b/>
          <w:bCs/>
        </w:rPr>
        <w:t>$65,000 - $98,000</w:t>
      </w:r>
    </w:p>
    <w:p w14:paraId="56E31D91" w14:textId="77777777" w:rsidR="004F3884" w:rsidRPr="00E52F62" w:rsidRDefault="004F3884" w:rsidP="00E747DE">
      <w:pPr>
        <w:pStyle w:val="NoSpacing"/>
        <w:tabs>
          <w:tab w:val="left" w:pos="900"/>
        </w:tabs>
        <w:rPr>
          <w:rFonts w:cstheme="minorHAnsi"/>
          <w:b/>
          <w:bCs/>
        </w:rPr>
      </w:pPr>
    </w:p>
    <w:p w14:paraId="0A87C557" w14:textId="77777777" w:rsidR="002B6C85" w:rsidRPr="00E52F62" w:rsidRDefault="002B6C85" w:rsidP="002B6C85">
      <w:pPr>
        <w:pStyle w:val="NoSpacing"/>
        <w:rPr>
          <w:rFonts w:cstheme="minorHAnsi"/>
        </w:rPr>
      </w:pPr>
      <w:r w:rsidRPr="00E52F62">
        <w:rPr>
          <w:rFonts w:cstheme="minorHAnsi"/>
          <w:b/>
          <w:bCs/>
        </w:rPr>
        <w:t xml:space="preserve">Brief Description: </w:t>
      </w:r>
    </w:p>
    <w:p w14:paraId="0A87C558" w14:textId="77777777" w:rsidR="002B6C85" w:rsidRPr="00E52F62" w:rsidRDefault="002B6C85" w:rsidP="002B6C85">
      <w:pPr>
        <w:pStyle w:val="NoSpacing"/>
        <w:rPr>
          <w:rFonts w:cstheme="minorHAnsi"/>
        </w:rPr>
      </w:pPr>
    </w:p>
    <w:p w14:paraId="4C070FDD" w14:textId="77777777" w:rsidR="007F3555" w:rsidRPr="00E52F62" w:rsidRDefault="007F3555" w:rsidP="007F3555">
      <w:pPr>
        <w:jc w:val="both"/>
        <w:rPr>
          <w:rFonts w:asciiTheme="minorHAnsi" w:hAnsiTheme="minorHAnsi" w:cstheme="minorHAnsi"/>
          <w:sz w:val="22"/>
          <w:szCs w:val="22"/>
        </w:rPr>
      </w:pPr>
      <w:r w:rsidRPr="00E52F62">
        <w:rPr>
          <w:rFonts w:asciiTheme="minorHAnsi" w:hAnsiTheme="minorHAnsi" w:cstheme="minorHAnsi"/>
          <w:sz w:val="22"/>
          <w:szCs w:val="22"/>
        </w:rPr>
        <w:t xml:space="preserve">This position is responsible for the development program of CSSMV, including initiating, </w:t>
      </w:r>
      <w:proofErr w:type="gramStart"/>
      <w:r w:rsidRPr="00E52F62">
        <w:rPr>
          <w:rFonts w:asciiTheme="minorHAnsi" w:hAnsiTheme="minorHAnsi" w:cstheme="minorHAnsi"/>
          <w:sz w:val="22"/>
          <w:szCs w:val="22"/>
        </w:rPr>
        <w:t>managing</w:t>
      </w:r>
      <w:proofErr w:type="gramEnd"/>
      <w:r w:rsidRPr="00E52F62">
        <w:rPr>
          <w:rFonts w:asciiTheme="minorHAnsi" w:hAnsiTheme="minorHAnsi" w:cstheme="minorHAnsi"/>
          <w:sz w:val="22"/>
          <w:szCs w:val="22"/>
        </w:rPr>
        <w:t xml:space="preserve"> and evaluating programs in the areas of marketing, public relations, and fundraising. Responsibilities also include directing the departmental activities in a manner that will advance CSSMV’s Mission, stimulate financial support and enhance the total growth of the organization in an appropriate way.</w:t>
      </w:r>
    </w:p>
    <w:p w14:paraId="6771192B" w14:textId="77777777" w:rsidR="00353452" w:rsidRPr="00E52F62" w:rsidRDefault="00353452" w:rsidP="002B6C85">
      <w:pPr>
        <w:pStyle w:val="NoSpacing"/>
        <w:rPr>
          <w:rFonts w:cstheme="minorHAnsi"/>
          <w:b/>
          <w:bCs/>
        </w:rPr>
      </w:pPr>
    </w:p>
    <w:p w14:paraId="1D38E6A2" w14:textId="0BA58409" w:rsidR="00746A70" w:rsidRPr="00E52F62" w:rsidRDefault="007A7E2D" w:rsidP="007A7E2D">
      <w:pPr>
        <w:pStyle w:val="Subtitle"/>
        <w:rPr>
          <w:rFonts w:asciiTheme="minorHAnsi" w:hAnsiTheme="minorHAnsi" w:cstheme="minorHAnsi"/>
          <w:sz w:val="22"/>
          <w:szCs w:val="22"/>
        </w:rPr>
      </w:pPr>
      <w:r>
        <w:rPr>
          <w:rFonts w:asciiTheme="minorHAnsi" w:hAnsiTheme="minorHAnsi" w:cstheme="minorHAnsi"/>
          <w:sz w:val="22"/>
          <w:szCs w:val="22"/>
        </w:rPr>
        <w:t>KE</w:t>
      </w:r>
      <w:r w:rsidR="00746A70" w:rsidRPr="00E52F62">
        <w:rPr>
          <w:rFonts w:asciiTheme="minorHAnsi" w:hAnsiTheme="minorHAnsi" w:cstheme="minorHAnsi"/>
          <w:sz w:val="22"/>
          <w:szCs w:val="22"/>
        </w:rPr>
        <w:t>Y RESPONSIBILITY AREA MAIN DUTIES</w:t>
      </w:r>
    </w:p>
    <w:p w14:paraId="2AF48807" w14:textId="77777777" w:rsidR="00746A70" w:rsidRPr="00E52F62" w:rsidRDefault="00746A70" w:rsidP="00746A70">
      <w:pPr>
        <w:rPr>
          <w:rFonts w:asciiTheme="minorHAnsi" w:hAnsiTheme="minorHAnsi" w:cstheme="minorHAnsi"/>
          <w:sz w:val="22"/>
          <w:szCs w:val="22"/>
        </w:rPr>
      </w:pPr>
    </w:p>
    <w:p w14:paraId="021350B5" w14:textId="7A16BB26" w:rsidR="00746A70" w:rsidRPr="007A7E2D" w:rsidRDefault="00746A70" w:rsidP="00746A70">
      <w:pPr>
        <w:rPr>
          <w:rFonts w:asciiTheme="minorHAnsi" w:hAnsiTheme="minorHAnsi" w:cstheme="minorHAnsi"/>
          <w:bCs/>
          <w:sz w:val="22"/>
          <w:szCs w:val="22"/>
        </w:rPr>
      </w:pPr>
      <w:r w:rsidRPr="00E52F62">
        <w:rPr>
          <w:rFonts w:asciiTheme="minorHAnsi" w:hAnsiTheme="minorHAnsi" w:cstheme="minorHAnsi"/>
          <w:b/>
          <w:sz w:val="22"/>
          <w:szCs w:val="22"/>
        </w:rPr>
        <w:t>I.</w:t>
      </w:r>
      <w:r w:rsidRPr="00E52F62">
        <w:rPr>
          <w:rFonts w:asciiTheme="minorHAnsi" w:hAnsiTheme="minorHAnsi" w:cstheme="minorHAnsi"/>
          <w:b/>
          <w:sz w:val="22"/>
          <w:szCs w:val="22"/>
        </w:rPr>
        <w:tab/>
      </w:r>
      <w:r w:rsidRPr="007A7E2D">
        <w:rPr>
          <w:rFonts w:asciiTheme="minorHAnsi" w:hAnsiTheme="minorHAnsi" w:cstheme="minorHAnsi"/>
          <w:b/>
          <w:bCs/>
          <w:sz w:val="22"/>
          <w:szCs w:val="22"/>
        </w:rPr>
        <w:t xml:space="preserve">Manages, </w:t>
      </w:r>
      <w:proofErr w:type="gramStart"/>
      <w:r w:rsidRPr="007A7E2D">
        <w:rPr>
          <w:rFonts w:asciiTheme="minorHAnsi" w:hAnsiTheme="minorHAnsi" w:cstheme="minorHAnsi"/>
          <w:b/>
          <w:bCs/>
          <w:sz w:val="22"/>
          <w:szCs w:val="22"/>
        </w:rPr>
        <w:t>plans</w:t>
      </w:r>
      <w:proofErr w:type="gramEnd"/>
      <w:r w:rsidRPr="007A7E2D">
        <w:rPr>
          <w:rFonts w:asciiTheme="minorHAnsi" w:hAnsiTheme="minorHAnsi" w:cstheme="minorHAnsi"/>
          <w:b/>
          <w:bCs/>
          <w:sz w:val="22"/>
          <w:szCs w:val="22"/>
        </w:rPr>
        <w:t xml:space="preserve"> and oversees the agency’s fundraising program</w:t>
      </w:r>
    </w:p>
    <w:p w14:paraId="3A0BF344" w14:textId="77777777" w:rsidR="00746A70" w:rsidRPr="00E52F62" w:rsidRDefault="00746A70" w:rsidP="00746A70">
      <w:pPr>
        <w:pStyle w:val="ListParagraph"/>
        <w:numPr>
          <w:ilvl w:val="0"/>
          <w:numId w:val="27"/>
        </w:numPr>
        <w:jc w:val="both"/>
        <w:rPr>
          <w:rFonts w:asciiTheme="minorHAnsi" w:hAnsiTheme="minorHAnsi" w:cstheme="minorHAnsi"/>
          <w:sz w:val="22"/>
          <w:szCs w:val="22"/>
        </w:rPr>
      </w:pPr>
      <w:r w:rsidRPr="00E52F62">
        <w:rPr>
          <w:rFonts w:asciiTheme="minorHAnsi" w:hAnsiTheme="minorHAnsi" w:cstheme="minorHAnsi"/>
          <w:sz w:val="22"/>
          <w:szCs w:val="22"/>
        </w:rPr>
        <w:t>Initiates and develops strategic plan initiatives while developing plans to effectively guide the continuing growth of the agency’s fundraising programs.</w:t>
      </w:r>
    </w:p>
    <w:p w14:paraId="7780446E" w14:textId="77777777" w:rsidR="00746A70" w:rsidRPr="00E52F62" w:rsidRDefault="00746A70" w:rsidP="00746A70">
      <w:pPr>
        <w:pStyle w:val="ListParagraph"/>
        <w:numPr>
          <w:ilvl w:val="0"/>
          <w:numId w:val="27"/>
        </w:numPr>
        <w:jc w:val="both"/>
        <w:rPr>
          <w:rFonts w:asciiTheme="minorHAnsi" w:hAnsiTheme="minorHAnsi" w:cstheme="minorHAnsi"/>
          <w:sz w:val="22"/>
          <w:szCs w:val="22"/>
        </w:rPr>
      </w:pPr>
      <w:r w:rsidRPr="00E52F62">
        <w:rPr>
          <w:rFonts w:asciiTheme="minorHAnsi" w:hAnsiTheme="minorHAnsi" w:cstheme="minorHAnsi"/>
          <w:sz w:val="22"/>
          <w:szCs w:val="22"/>
        </w:rPr>
        <w:t>Effectively solicits board, executive team, program managers and staff input for approval and support of fund-raising campaigns.</w:t>
      </w:r>
    </w:p>
    <w:p w14:paraId="0ECE20CE" w14:textId="77777777" w:rsidR="00746A70" w:rsidRPr="00E52F62" w:rsidRDefault="00746A70" w:rsidP="00746A70">
      <w:pPr>
        <w:pStyle w:val="ListParagraph"/>
        <w:numPr>
          <w:ilvl w:val="0"/>
          <w:numId w:val="27"/>
        </w:numPr>
        <w:jc w:val="both"/>
        <w:rPr>
          <w:rFonts w:asciiTheme="minorHAnsi" w:hAnsiTheme="minorHAnsi" w:cstheme="minorHAnsi"/>
          <w:sz w:val="22"/>
          <w:szCs w:val="22"/>
        </w:rPr>
      </w:pPr>
      <w:r w:rsidRPr="00E52F62">
        <w:rPr>
          <w:rFonts w:asciiTheme="minorHAnsi" w:hAnsiTheme="minorHAnsi" w:cstheme="minorHAnsi"/>
          <w:sz w:val="22"/>
          <w:szCs w:val="22"/>
        </w:rPr>
        <w:t xml:space="preserve">Successfully works with community leaders, </w:t>
      </w:r>
      <w:proofErr w:type="gramStart"/>
      <w:r w:rsidRPr="00E52F62">
        <w:rPr>
          <w:rFonts w:asciiTheme="minorHAnsi" w:hAnsiTheme="minorHAnsi" w:cstheme="minorHAnsi"/>
          <w:sz w:val="22"/>
          <w:szCs w:val="22"/>
        </w:rPr>
        <w:t>staff</w:t>
      </w:r>
      <w:proofErr w:type="gramEnd"/>
      <w:r w:rsidRPr="00E52F62">
        <w:rPr>
          <w:rFonts w:asciiTheme="minorHAnsi" w:hAnsiTheme="minorHAnsi" w:cstheme="minorHAnsi"/>
          <w:sz w:val="22"/>
          <w:szCs w:val="22"/>
        </w:rPr>
        <w:t xml:space="preserve"> and volunteers to implement planned charitable giving strategies (including public relations activities, direct mail projects, fundraising events, planned gifts, grant writing and capital requests) to meet the financial and Mission goals of the agency.</w:t>
      </w:r>
    </w:p>
    <w:p w14:paraId="14CD4798" w14:textId="77777777" w:rsidR="00746A70" w:rsidRPr="00E52F62" w:rsidRDefault="00746A70" w:rsidP="00746A70">
      <w:pPr>
        <w:pStyle w:val="ListParagraph"/>
        <w:numPr>
          <w:ilvl w:val="0"/>
          <w:numId w:val="27"/>
        </w:numPr>
        <w:jc w:val="both"/>
        <w:rPr>
          <w:rFonts w:asciiTheme="minorHAnsi" w:hAnsiTheme="minorHAnsi" w:cstheme="minorHAnsi"/>
          <w:sz w:val="22"/>
          <w:szCs w:val="22"/>
        </w:rPr>
      </w:pPr>
      <w:r w:rsidRPr="00E52F62">
        <w:rPr>
          <w:rFonts w:asciiTheme="minorHAnsi" w:hAnsiTheme="minorHAnsi" w:cstheme="minorHAnsi"/>
          <w:sz w:val="22"/>
          <w:szCs w:val="22"/>
        </w:rPr>
        <w:t>Identify, steward and secure leadership level donors of $1,000 annually.</w:t>
      </w:r>
    </w:p>
    <w:p w14:paraId="22405402" w14:textId="77777777" w:rsidR="00746A70" w:rsidRPr="00E52F62" w:rsidRDefault="00746A70" w:rsidP="00746A70">
      <w:pPr>
        <w:pStyle w:val="ListParagraph"/>
        <w:numPr>
          <w:ilvl w:val="0"/>
          <w:numId w:val="27"/>
        </w:numPr>
        <w:jc w:val="both"/>
        <w:rPr>
          <w:rFonts w:asciiTheme="minorHAnsi" w:hAnsiTheme="minorHAnsi" w:cstheme="minorHAnsi"/>
          <w:sz w:val="22"/>
          <w:szCs w:val="22"/>
        </w:rPr>
      </w:pPr>
      <w:r w:rsidRPr="00E52F62">
        <w:rPr>
          <w:rFonts w:asciiTheme="minorHAnsi" w:hAnsiTheme="minorHAnsi" w:cstheme="minorHAnsi"/>
          <w:sz w:val="22"/>
          <w:szCs w:val="22"/>
        </w:rPr>
        <w:t xml:space="preserve"> Prioritize identifying, </w:t>
      </w:r>
      <w:proofErr w:type="gramStart"/>
      <w:r w:rsidRPr="00E52F62">
        <w:rPr>
          <w:rFonts w:asciiTheme="minorHAnsi" w:hAnsiTheme="minorHAnsi" w:cstheme="minorHAnsi"/>
          <w:sz w:val="22"/>
          <w:szCs w:val="22"/>
        </w:rPr>
        <w:t>stewarding</w:t>
      </w:r>
      <w:proofErr w:type="gramEnd"/>
      <w:r w:rsidRPr="00E52F62">
        <w:rPr>
          <w:rFonts w:asciiTheme="minorHAnsi" w:hAnsiTheme="minorHAnsi" w:cstheme="minorHAnsi"/>
          <w:sz w:val="22"/>
          <w:szCs w:val="22"/>
        </w:rPr>
        <w:t xml:space="preserve"> and securing major individual, corporate and foundation gifts.</w:t>
      </w:r>
    </w:p>
    <w:p w14:paraId="18E396A3" w14:textId="77777777" w:rsidR="00746A70" w:rsidRPr="00E52F62" w:rsidRDefault="00746A70" w:rsidP="00746A70">
      <w:pPr>
        <w:pStyle w:val="ListParagraph"/>
        <w:numPr>
          <w:ilvl w:val="0"/>
          <w:numId w:val="27"/>
        </w:numPr>
        <w:jc w:val="both"/>
        <w:rPr>
          <w:rFonts w:asciiTheme="minorHAnsi" w:hAnsiTheme="minorHAnsi" w:cstheme="minorHAnsi"/>
          <w:sz w:val="22"/>
          <w:szCs w:val="22"/>
        </w:rPr>
      </w:pPr>
      <w:r w:rsidRPr="00E52F62">
        <w:rPr>
          <w:rFonts w:asciiTheme="minorHAnsi" w:hAnsiTheme="minorHAnsi" w:cstheme="minorHAnsi"/>
          <w:sz w:val="22"/>
          <w:szCs w:val="22"/>
        </w:rPr>
        <w:t xml:space="preserve">Strategizes and executes growth of Good Shepherd Legacy Society membership.  </w:t>
      </w:r>
    </w:p>
    <w:p w14:paraId="6E16B0BF" w14:textId="77777777" w:rsidR="00746A70" w:rsidRPr="00E52F62" w:rsidRDefault="00746A70" w:rsidP="00746A70">
      <w:pPr>
        <w:ind w:left="720"/>
        <w:jc w:val="center"/>
        <w:rPr>
          <w:rFonts w:asciiTheme="minorHAnsi" w:hAnsiTheme="minorHAnsi" w:cstheme="minorHAnsi"/>
          <w:sz w:val="22"/>
          <w:szCs w:val="22"/>
        </w:rPr>
      </w:pPr>
    </w:p>
    <w:p w14:paraId="77877ECD" w14:textId="415D0D50" w:rsidR="00746A70" w:rsidRPr="00E52F62" w:rsidRDefault="00746A70" w:rsidP="00746A70">
      <w:pPr>
        <w:ind w:left="720" w:hanging="720"/>
        <w:jc w:val="both"/>
        <w:rPr>
          <w:rFonts w:asciiTheme="minorHAnsi" w:hAnsiTheme="minorHAnsi" w:cstheme="minorHAnsi"/>
          <w:bCs/>
          <w:sz w:val="22"/>
          <w:szCs w:val="22"/>
        </w:rPr>
      </w:pPr>
      <w:r w:rsidRPr="00E52F62">
        <w:rPr>
          <w:rFonts w:asciiTheme="minorHAnsi" w:hAnsiTheme="minorHAnsi" w:cstheme="minorHAnsi"/>
          <w:b/>
          <w:sz w:val="22"/>
          <w:szCs w:val="22"/>
        </w:rPr>
        <w:t>II.</w:t>
      </w:r>
      <w:r w:rsidRPr="00E52F62">
        <w:rPr>
          <w:rFonts w:asciiTheme="minorHAnsi" w:hAnsiTheme="minorHAnsi" w:cstheme="minorHAnsi"/>
          <w:b/>
          <w:sz w:val="22"/>
          <w:szCs w:val="22"/>
        </w:rPr>
        <w:tab/>
      </w:r>
      <w:r w:rsidRPr="007A7E2D">
        <w:rPr>
          <w:rFonts w:asciiTheme="minorHAnsi" w:hAnsiTheme="minorHAnsi" w:cstheme="minorHAnsi"/>
          <w:b/>
          <w:sz w:val="22"/>
          <w:szCs w:val="22"/>
        </w:rPr>
        <w:t xml:space="preserve">Provides Support to Marketing and Operations Manager for </w:t>
      </w:r>
      <w:r w:rsidRPr="007A7E2D">
        <w:rPr>
          <w:rFonts w:asciiTheme="minorHAnsi" w:hAnsiTheme="minorHAnsi" w:cstheme="minorHAnsi"/>
          <w:b/>
          <w:bCs/>
          <w:sz w:val="22"/>
          <w:szCs w:val="22"/>
        </w:rPr>
        <w:t>agency events</w:t>
      </w:r>
    </w:p>
    <w:p w14:paraId="24188293" w14:textId="77777777" w:rsidR="00746A70" w:rsidRPr="00E52F62" w:rsidRDefault="00746A70" w:rsidP="00746A70">
      <w:pPr>
        <w:pStyle w:val="ListParagraph"/>
        <w:numPr>
          <w:ilvl w:val="0"/>
          <w:numId w:val="22"/>
        </w:numPr>
        <w:jc w:val="both"/>
        <w:rPr>
          <w:rFonts w:asciiTheme="minorHAnsi" w:hAnsiTheme="minorHAnsi" w:cstheme="minorHAnsi"/>
          <w:i/>
          <w:iCs/>
          <w:sz w:val="22"/>
          <w:szCs w:val="22"/>
        </w:rPr>
      </w:pPr>
      <w:r w:rsidRPr="00E52F62">
        <w:rPr>
          <w:rFonts w:asciiTheme="minorHAnsi" w:hAnsiTheme="minorHAnsi" w:cstheme="minorHAnsi"/>
          <w:sz w:val="22"/>
          <w:szCs w:val="22"/>
        </w:rPr>
        <w:t xml:space="preserve">Agency fundraising and promotional events are conducted in a cost-effective, and professional manner, working with appropriate staff. </w:t>
      </w:r>
    </w:p>
    <w:p w14:paraId="5B55FDDE" w14:textId="77777777" w:rsidR="00746A70" w:rsidRPr="00E52F62" w:rsidRDefault="00746A70" w:rsidP="00746A70">
      <w:pPr>
        <w:pStyle w:val="ListParagraph"/>
        <w:numPr>
          <w:ilvl w:val="0"/>
          <w:numId w:val="22"/>
        </w:numPr>
        <w:jc w:val="both"/>
        <w:rPr>
          <w:rFonts w:asciiTheme="minorHAnsi" w:hAnsiTheme="minorHAnsi" w:cstheme="minorHAnsi"/>
          <w:i/>
          <w:iCs/>
          <w:sz w:val="22"/>
          <w:szCs w:val="22"/>
        </w:rPr>
      </w:pPr>
      <w:r w:rsidRPr="00E52F62">
        <w:rPr>
          <w:rFonts w:asciiTheme="minorHAnsi" w:hAnsiTheme="minorHAnsi" w:cstheme="minorHAnsi"/>
          <w:sz w:val="22"/>
          <w:szCs w:val="22"/>
        </w:rPr>
        <w:t xml:space="preserve">Participating volunteers are secured to develop, plan and </w:t>
      </w:r>
      <w:proofErr w:type="gramStart"/>
      <w:r w:rsidRPr="00E52F62">
        <w:rPr>
          <w:rFonts w:asciiTheme="minorHAnsi" w:hAnsiTheme="minorHAnsi" w:cstheme="minorHAnsi"/>
          <w:sz w:val="22"/>
          <w:szCs w:val="22"/>
        </w:rPr>
        <w:t>carrying</w:t>
      </w:r>
      <w:proofErr w:type="gramEnd"/>
      <w:r w:rsidRPr="00E52F62">
        <w:rPr>
          <w:rFonts w:asciiTheme="minorHAnsi" w:hAnsiTheme="minorHAnsi" w:cstheme="minorHAnsi"/>
          <w:sz w:val="22"/>
          <w:szCs w:val="22"/>
        </w:rPr>
        <w:t xml:space="preserve"> out events. </w:t>
      </w:r>
    </w:p>
    <w:p w14:paraId="0CF91DE5" w14:textId="77777777" w:rsidR="00746A70" w:rsidRPr="00E52F62" w:rsidRDefault="00746A70" w:rsidP="00746A70">
      <w:pPr>
        <w:pStyle w:val="ListParagraph"/>
        <w:numPr>
          <w:ilvl w:val="0"/>
          <w:numId w:val="22"/>
        </w:numPr>
        <w:jc w:val="both"/>
        <w:rPr>
          <w:rFonts w:asciiTheme="minorHAnsi" w:hAnsiTheme="minorHAnsi" w:cstheme="minorHAnsi"/>
          <w:i/>
          <w:iCs/>
          <w:sz w:val="22"/>
          <w:szCs w:val="22"/>
        </w:rPr>
      </w:pPr>
      <w:r w:rsidRPr="00E52F62">
        <w:rPr>
          <w:rFonts w:asciiTheme="minorHAnsi" w:hAnsiTheme="minorHAnsi" w:cstheme="minorHAnsi"/>
          <w:sz w:val="22"/>
          <w:szCs w:val="22"/>
        </w:rPr>
        <w:t xml:space="preserve">Utilizes all necessary data and information documented of which resources went into events and their resulting financial outcome to prepare overall departmental budgets and goals in collaboration with Director of Finance and Administration.  </w:t>
      </w:r>
    </w:p>
    <w:p w14:paraId="4BFC916A" w14:textId="77777777" w:rsidR="00746A70" w:rsidRPr="00E52F62" w:rsidRDefault="00746A70" w:rsidP="00746A70">
      <w:pPr>
        <w:pStyle w:val="ListParagraph"/>
        <w:jc w:val="both"/>
        <w:rPr>
          <w:rFonts w:asciiTheme="minorHAnsi" w:hAnsiTheme="minorHAnsi" w:cstheme="minorHAnsi"/>
          <w:i/>
          <w:iCs/>
          <w:sz w:val="22"/>
          <w:szCs w:val="22"/>
        </w:rPr>
      </w:pPr>
    </w:p>
    <w:p w14:paraId="33636454" w14:textId="40658BF3" w:rsidR="00746A70" w:rsidRPr="00E52F62" w:rsidRDefault="00746A70" w:rsidP="00746A70">
      <w:pPr>
        <w:jc w:val="both"/>
        <w:rPr>
          <w:rFonts w:asciiTheme="minorHAnsi" w:hAnsiTheme="minorHAnsi" w:cstheme="minorHAnsi"/>
          <w:sz w:val="22"/>
          <w:szCs w:val="22"/>
        </w:rPr>
      </w:pPr>
      <w:r w:rsidRPr="00E52F62">
        <w:rPr>
          <w:rFonts w:asciiTheme="minorHAnsi" w:hAnsiTheme="minorHAnsi" w:cstheme="minorHAnsi"/>
          <w:b/>
          <w:bCs/>
          <w:sz w:val="22"/>
          <w:szCs w:val="22"/>
        </w:rPr>
        <w:t>III.</w:t>
      </w:r>
      <w:r w:rsidRPr="00E52F62">
        <w:rPr>
          <w:rFonts w:asciiTheme="minorHAnsi" w:hAnsiTheme="minorHAnsi" w:cstheme="minorHAnsi"/>
          <w:b/>
          <w:bCs/>
          <w:sz w:val="22"/>
          <w:szCs w:val="22"/>
        </w:rPr>
        <w:tab/>
      </w:r>
      <w:r w:rsidRPr="007A7E2D">
        <w:rPr>
          <w:rFonts w:asciiTheme="minorHAnsi" w:hAnsiTheme="minorHAnsi" w:cstheme="minorHAnsi"/>
          <w:b/>
          <w:bCs/>
          <w:sz w:val="22"/>
          <w:szCs w:val="22"/>
        </w:rPr>
        <w:t>Oversees parish outreach and engagement activities</w:t>
      </w:r>
    </w:p>
    <w:p w14:paraId="070CB5AC" w14:textId="77777777" w:rsidR="00746A70" w:rsidRPr="00E52F62" w:rsidRDefault="00746A70" w:rsidP="00746A70">
      <w:pPr>
        <w:pStyle w:val="ListParagraph"/>
        <w:numPr>
          <w:ilvl w:val="0"/>
          <w:numId w:val="29"/>
        </w:numPr>
        <w:jc w:val="both"/>
        <w:rPr>
          <w:rFonts w:asciiTheme="minorHAnsi" w:hAnsiTheme="minorHAnsi" w:cstheme="minorHAnsi"/>
          <w:sz w:val="22"/>
          <w:szCs w:val="22"/>
        </w:rPr>
      </w:pPr>
      <w:r w:rsidRPr="00E52F62">
        <w:rPr>
          <w:rFonts w:asciiTheme="minorHAnsi" w:hAnsiTheme="minorHAnsi" w:cstheme="minorHAnsi"/>
          <w:sz w:val="22"/>
          <w:szCs w:val="22"/>
        </w:rPr>
        <w:t xml:space="preserve"> Sets annual goals for parish outreach activities.</w:t>
      </w:r>
    </w:p>
    <w:p w14:paraId="0DA24215" w14:textId="77777777" w:rsidR="00746A70" w:rsidRPr="00E52F62" w:rsidRDefault="00746A70" w:rsidP="00746A70">
      <w:pPr>
        <w:pStyle w:val="ListParagraph"/>
        <w:numPr>
          <w:ilvl w:val="0"/>
          <w:numId w:val="29"/>
        </w:numPr>
        <w:jc w:val="both"/>
        <w:rPr>
          <w:rFonts w:asciiTheme="minorHAnsi" w:hAnsiTheme="minorHAnsi" w:cstheme="minorHAnsi"/>
          <w:sz w:val="22"/>
          <w:szCs w:val="22"/>
        </w:rPr>
      </w:pPr>
      <w:r w:rsidRPr="00E52F62">
        <w:rPr>
          <w:rFonts w:asciiTheme="minorHAnsi" w:hAnsiTheme="minorHAnsi" w:cstheme="minorHAnsi"/>
          <w:sz w:val="22"/>
          <w:szCs w:val="22"/>
        </w:rPr>
        <w:t>Works with staff to identify parishioners for stewardship as donors or volunteers.</w:t>
      </w:r>
    </w:p>
    <w:p w14:paraId="24CDD4C1" w14:textId="77777777" w:rsidR="00746A70" w:rsidRPr="00E52F62" w:rsidRDefault="00746A70" w:rsidP="00746A70">
      <w:pPr>
        <w:pStyle w:val="ListParagraph"/>
        <w:numPr>
          <w:ilvl w:val="0"/>
          <w:numId w:val="29"/>
        </w:numPr>
        <w:jc w:val="both"/>
        <w:rPr>
          <w:rFonts w:asciiTheme="minorHAnsi" w:hAnsiTheme="minorHAnsi" w:cstheme="minorHAnsi"/>
          <w:sz w:val="22"/>
          <w:szCs w:val="22"/>
        </w:rPr>
      </w:pPr>
      <w:r w:rsidRPr="00E52F62">
        <w:rPr>
          <w:rFonts w:asciiTheme="minorHAnsi" w:hAnsiTheme="minorHAnsi" w:cstheme="minorHAnsi"/>
          <w:sz w:val="22"/>
          <w:szCs w:val="22"/>
        </w:rPr>
        <w:t>Serves as a back up to represent CSS in communities of faith and their activities including the Archdiocese of Cincinnati</w:t>
      </w:r>
    </w:p>
    <w:p w14:paraId="0767C1A4" w14:textId="77777777" w:rsidR="00746A70" w:rsidRPr="00E52F62" w:rsidRDefault="00746A70" w:rsidP="00746A70">
      <w:pPr>
        <w:pStyle w:val="ListParagraph"/>
        <w:jc w:val="both"/>
        <w:rPr>
          <w:rFonts w:asciiTheme="minorHAnsi" w:hAnsiTheme="minorHAnsi" w:cstheme="minorHAnsi"/>
          <w:i/>
          <w:iCs/>
          <w:sz w:val="22"/>
          <w:szCs w:val="22"/>
        </w:rPr>
      </w:pPr>
    </w:p>
    <w:p w14:paraId="327C55AB" w14:textId="53FA6932" w:rsidR="00746A70" w:rsidRPr="00E52F62" w:rsidRDefault="00746A70" w:rsidP="00746A70">
      <w:pPr>
        <w:ind w:left="720" w:hanging="720"/>
        <w:jc w:val="both"/>
        <w:rPr>
          <w:rFonts w:asciiTheme="minorHAnsi" w:hAnsiTheme="minorHAnsi" w:cstheme="minorHAnsi"/>
          <w:bCs/>
          <w:sz w:val="22"/>
          <w:szCs w:val="22"/>
        </w:rPr>
      </w:pPr>
      <w:r w:rsidRPr="00E52F62">
        <w:rPr>
          <w:rFonts w:asciiTheme="minorHAnsi" w:hAnsiTheme="minorHAnsi" w:cstheme="minorHAnsi"/>
          <w:b/>
          <w:sz w:val="22"/>
          <w:szCs w:val="22"/>
        </w:rPr>
        <w:t>IV.</w:t>
      </w:r>
      <w:r w:rsidRPr="00E52F62">
        <w:rPr>
          <w:rFonts w:asciiTheme="minorHAnsi" w:hAnsiTheme="minorHAnsi" w:cstheme="minorHAnsi"/>
          <w:b/>
          <w:sz w:val="22"/>
          <w:szCs w:val="22"/>
        </w:rPr>
        <w:tab/>
      </w:r>
      <w:r w:rsidRPr="007A7E2D">
        <w:rPr>
          <w:rFonts w:asciiTheme="minorHAnsi" w:hAnsiTheme="minorHAnsi" w:cstheme="minorHAnsi"/>
          <w:b/>
          <w:bCs/>
          <w:sz w:val="22"/>
          <w:szCs w:val="22"/>
        </w:rPr>
        <w:t>Provides Support to Marketing and Operations Manager for public relations and marketing programs</w:t>
      </w:r>
    </w:p>
    <w:p w14:paraId="66EF5796" w14:textId="77777777" w:rsidR="00746A70" w:rsidRPr="00E52F62" w:rsidRDefault="00746A70" w:rsidP="00746A70">
      <w:pPr>
        <w:pStyle w:val="ListParagraph"/>
        <w:numPr>
          <w:ilvl w:val="0"/>
          <w:numId w:val="23"/>
        </w:numPr>
        <w:jc w:val="both"/>
        <w:rPr>
          <w:rFonts w:asciiTheme="minorHAnsi" w:hAnsiTheme="minorHAnsi" w:cstheme="minorHAnsi"/>
          <w:sz w:val="22"/>
          <w:szCs w:val="22"/>
        </w:rPr>
      </w:pPr>
      <w:r w:rsidRPr="00E52F62">
        <w:rPr>
          <w:rFonts w:asciiTheme="minorHAnsi" w:hAnsiTheme="minorHAnsi" w:cstheme="minorHAnsi"/>
          <w:sz w:val="22"/>
          <w:szCs w:val="22"/>
        </w:rPr>
        <w:t xml:space="preserve">Supports program growth and positive public awareness of the agency in all marketing and communications strategies in collaboration with agency executive staff. </w:t>
      </w:r>
    </w:p>
    <w:p w14:paraId="070006DD" w14:textId="77777777" w:rsidR="00746A70" w:rsidRPr="00E52F62" w:rsidRDefault="00746A70" w:rsidP="00746A70">
      <w:pPr>
        <w:pStyle w:val="ListParagraph"/>
        <w:numPr>
          <w:ilvl w:val="0"/>
          <w:numId w:val="23"/>
        </w:numPr>
        <w:jc w:val="both"/>
        <w:rPr>
          <w:rFonts w:asciiTheme="minorHAnsi" w:hAnsiTheme="minorHAnsi" w:cstheme="minorHAnsi"/>
          <w:sz w:val="22"/>
          <w:szCs w:val="22"/>
        </w:rPr>
      </w:pPr>
      <w:r w:rsidRPr="00E52F62">
        <w:rPr>
          <w:rFonts w:asciiTheme="minorHAnsi" w:hAnsiTheme="minorHAnsi" w:cstheme="minorHAnsi"/>
          <w:iCs/>
          <w:sz w:val="22"/>
          <w:szCs w:val="22"/>
        </w:rPr>
        <w:t xml:space="preserve">Supports </w:t>
      </w:r>
      <w:r w:rsidRPr="00E52F62">
        <w:rPr>
          <w:rFonts w:asciiTheme="minorHAnsi" w:hAnsiTheme="minorHAnsi" w:cstheme="minorHAnsi"/>
          <w:sz w:val="22"/>
          <w:szCs w:val="22"/>
        </w:rPr>
        <w:t xml:space="preserve">distribution of accurate and positive information to the community via production of printed materials and newsletters, social media activity, issuing of press releases, and participation in public events and speaker forums as planned and requested. </w:t>
      </w:r>
    </w:p>
    <w:p w14:paraId="2713F8F2" w14:textId="77777777" w:rsidR="00746A70" w:rsidRPr="00E52F62" w:rsidRDefault="00746A70" w:rsidP="00746A70">
      <w:pPr>
        <w:pStyle w:val="ListParagraph"/>
        <w:numPr>
          <w:ilvl w:val="0"/>
          <w:numId w:val="23"/>
        </w:numPr>
        <w:jc w:val="both"/>
        <w:rPr>
          <w:rFonts w:asciiTheme="minorHAnsi" w:hAnsiTheme="minorHAnsi" w:cstheme="minorHAnsi"/>
          <w:sz w:val="22"/>
          <w:szCs w:val="22"/>
        </w:rPr>
      </w:pPr>
      <w:r w:rsidRPr="00E52F62">
        <w:rPr>
          <w:rFonts w:asciiTheme="minorHAnsi" w:hAnsiTheme="minorHAnsi" w:cstheme="minorHAnsi"/>
          <w:iCs/>
          <w:sz w:val="22"/>
          <w:szCs w:val="22"/>
        </w:rPr>
        <w:t>Supports</w:t>
      </w:r>
      <w:r w:rsidRPr="00E52F62">
        <w:rPr>
          <w:rFonts w:asciiTheme="minorHAnsi" w:hAnsiTheme="minorHAnsi" w:cstheme="minorHAnsi"/>
          <w:sz w:val="22"/>
          <w:szCs w:val="22"/>
        </w:rPr>
        <w:t xml:space="preserve"> responses to media inquiries and acts as the spokesperson and/or advises CEO. </w:t>
      </w:r>
    </w:p>
    <w:p w14:paraId="44421948" w14:textId="77777777" w:rsidR="00746A70" w:rsidRPr="00E52F62" w:rsidRDefault="00746A70" w:rsidP="00746A70">
      <w:pPr>
        <w:pStyle w:val="ListParagraph"/>
        <w:numPr>
          <w:ilvl w:val="0"/>
          <w:numId w:val="23"/>
        </w:numPr>
        <w:jc w:val="both"/>
        <w:rPr>
          <w:rFonts w:asciiTheme="minorHAnsi" w:hAnsiTheme="minorHAnsi" w:cstheme="minorHAnsi"/>
          <w:sz w:val="22"/>
          <w:szCs w:val="22"/>
        </w:rPr>
      </w:pPr>
      <w:r w:rsidRPr="00E52F62">
        <w:rPr>
          <w:rFonts w:asciiTheme="minorHAnsi" w:hAnsiTheme="minorHAnsi" w:cstheme="minorHAnsi"/>
          <w:sz w:val="22"/>
          <w:szCs w:val="22"/>
        </w:rPr>
        <w:t>Oversees internal communications to staff.</w:t>
      </w:r>
    </w:p>
    <w:p w14:paraId="36D0AFEE" w14:textId="77777777" w:rsidR="00746A70" w:rsidRPr="00E52F62" w:rsidRDefault="00746A70" w:rsidP="00746A70">
      <w:pPr>
        <w:jc w:val="both"/>
        <w:rPr>
          <w:rFonts w:asciiTheme="minorHAnsi" w:hAnsiTheme="minorHAnsi" w:cstheme="minorHAnsi"/>
          <w:b/>
          <w:bCs/>
          <w:sz w:val="22"/>
          <w:szCs w:val="22"/>
          <w:u w:val="single"/>
        </w:rPr>
      </w:pPr>
    </w:p>
    <w:p w14:paraId="7EFA0FF4" w14:textId="5FE5E50E" w:rsidR="00746A70" w:rsidRPr="007A7E2D" w:rsidRDefault="00746A70" w:rsidP="00746A70">
      <w:pPr>
        <w:jc w:val="both"/>
        <w:rPr>
          <w:rFonts w:asciiTheme="minorHAnsi" w:hAnsiTheme="minorHAnsi" w:cstheme="minorHAnsi"/>
          <w:b/>
          <w:bCs/>
          <w:sz w:val="22"/>
          <w:szCs w:val="22"/>
        </w:rPr>
      </w:pPr>
      <w:r w:rsidRPr="00E52F62">
        <w:rPr>
          <w:rFonts w:asciiTheme="minorHAnsi" w:hAnsiTheme="minorHAnsi" w:cstheme="minorHAnsi"/>
          <w:b/>
          <w:bCs/>
          <w:sz w:val="22"/>
          <w:szCs w:val="22"/>
        </w:rPr>
        <w:t xml:space="preserve">IV.  </w:t>
      </w:r>
      <w:r w:rsidRPr="00E52F62">
        <w:rPr>
          <w:rFonts w:asciiTheme="minorHAnsi" w:hAnsiTheme="minorHAnsi" w:cstheme="minorHAnsi"/>
          <w:b/>
          <w:bCs/>
          <w:sz w:val="22"/>
          <w:szCs w:val="22"/>
        </w:rPr>
        <w:tab/>
      </w:r>
      <w:r w:rsidRPr="007A7E2D">
        <w:rPr>
          <w:rFonts w:asciiTheme="minorHAnsi" w:hAnsiTheme="minorHAnsi" w:cstheme="minorHAnsi"/>
          <w:b/>
          <w:bCs/>
          <w:sz w:val="22"/>
          <w:szCs w:val="22"/>
        </w:rPr>
        <w:t>Provides Support to Marketing and Operations Manager for Blackbaud database</w:t>
      </w:r>
    </w:p>
    <w:p w14:paraId="5A430351" w14:textId="77777777" w:rsidR="00746A70" w:rsidRPr="00E52F62" w:rsidRDefault="00746A70" w:rsidP="00746A70">
      <w:pPr>
        <w:pStyle w:val="ListParagraph"/>
        <w:numPr>
          <w:ilvl w:val="0"/>
          <w:numId w:val="28"/>
        </w:numPr>
        <w:jc w:val="both"/>
        <w:rPr>
          <w:rFonts w:asciiTheme="minorHAnsi" w:hAnsiTheme="minorHAnsi" w:cstheme="minorHAnsi"/>
          <w:sz w:val="22"/>
          <w:szCs w:val="22"/>
        </w:rPr>
      </w:pPr>
      <w:r w:rsidRPr="00E52F62">
        <w:rPr>
          <w:rFonts w:asciiTheme="minorHAnsi" w:hAnsiTheme="minorHAnsi" w:cstheme="minorHAnsi"/>
          <w:sz w:val="22"/>
          <w:szCs w:val="22"/>
        </w:rPr>
        <w:t>Maintains knowledge and skills to support database activities including gift entry and reporting.</w:t>
      </w:r>
    </w:p>
    <w:p w14:paraId="57E3280B" w14:textId="77777777" w:rsidR="00746A70" w:rsidRPr="00E52F62" w:rsidRDefault="00746A70" w:rsidP="00746A70">
      <w:pPr>
        <w:pStyle w:val="ListParagraph"/>
        <w:numPr>
          <w:ilvl w:val="0"/>
          <w:numId w:val="28"/>
        </w:numPr>
        <w:jc w:val="both"/>
        <w:rPr>
          <w:rFonts w:asciiTheme="minorHAnsi" w:hAnsiTheme="minorHAnsi" w:cstheme="minorHAnsi"/>
          <w:sz w:val="22"/>
          <w:szCs w:val="22"/>
        </w:rPr>
      </w:pPr>
      <w:r w:rsidRPr="00E52F62">
        <w:rPr>
          <w:rFonts w:asciiTheme="minorHAnsi" w:hAnsiTheme="minorHAnsi" w:cstheme="minorHAnsi"/>
          <w:sz w:val="22"/>
          <w:szCs w:val="22"/>
        </w:rPr>
        <w:lastRenderedPageBreak/>
        <w:t>Utilizes data and reports to develop long-term strategies for overall department operations.</w:t>
      </w:r>
    </w:p>
    <w:p w14:paraId="4084243C" w14:textId="77777777" w:rsidR="00746A70" w:rsidRPr="00E52F62" w:rsidRDefault="00746A70" w:rsidP="00746A70">
      <w:pPr>
        <w:pStyle w:val="ListParagraph"/>
        <w:numPr>
          <w:ilvl w:val="0"/>
          <w:numId w:val="28"/>
        </w:numPr>
        <w:jc w:val="both"/>
        <w:rPr>
          <w:rFonts w:asciiTheme="minorHAnsi" w:hAnsiTheme="minorHAnsi" w:cstheme="minorHAnsi"/>
          <w:sz w:val="22"/>
          <w:szCs w:val="22"/>
        </w:rPr>
      </w:pPr>
      <w:r w:rsidRPr="00E52F62">
        <w:rPr>
          <w:rFonts w:asciiTheme="minorHAnsi" w:hAnsiTheme="minorHAnsi" w:cstheme="minorHAnsi"/>
          <w:sz w:val="22"/>
          <w:szCs w:val="22"/>
        </w:rPr>
        <w:t>Supports monthly reconciliations with accounting manager.</w:t>
      </w:r>
    </w:p>
    <w:p w14:paraId="0A87C561" w14:textId="77777777" w:rsidR="002B6C85" w:rsidRPr="00E52F62" w:rsidRDefault="002B6C85" w:rsidP="002B6C85">
      <w:pPr>
        <w:pStyle w:val="NoSpacing"/>
        <w:rPr>
          <w:rFonts w:cstheme="minorHAnsi"/>
          <w:b/>
          <w:bCs/>
        </w:rPr>
      </w:pPr>
    </w:p>
    <w:p w14:paraId="0A87C562" w14:textId="77777777" w:rsidR="002B6C85" w:rsidRPr="00E52F62" w:rsidRDefault="002B6C85" w:rsidP="002B6C85">
      <w:pPr>
        <w:pStyle w:val="NoSpacing"/>
        <w:rPr>
          <w:rFonts w:cstheme="minorHAnsi"/>
          <w:b/>
          <w:bCs/>
        </w:rPr>
      </w:pPr>
      <w:r w:rsidRPr="00E52F62">
        <w:rPr>
          <w:rFonts w:cstheme="minorHAnsi"/>
          <w:b/>
          <w:bCs/>
        </w:rPr>
        <w:t xml:space="preserve">Minimum Requirements: </w:t>
      </w:r>
    </w:p>
    <w:p w14:paraId="0A87C563" w14:textId="77777777" w:rsidR="002B6C85" w:rsidRPr="00E52F62" w:rsidRDefault="002B6C85" w:rsidP="002B6C85">
      <w:pPr>
        <w:pStyle w:val="NoSpacing"/>
        <w:rPr>
          <w:rFonts w:cstheme="minorHAnsi"/>
        </w:rPr>
      </w:pPr>
    </w:p>
    <w:p w14:paraId="153500BC" w14:textId="77777777" w:rsidR="00E52F62" w:rsidRPr="00E52F62" w:rsidRDefault="00E52F62" w:rsidP="00E52F62">
      <w:pPr>
        <w:widowControl w:val="0"/>
        <w:numPr>
          <w:ilvl w:val="0"/>
          <w:numId w:val="5"/>
        </w:numPr>
        <w:jc w:val="both"/>
        <w:rPr>
          <w:rFonts w:asciiTheme="minorHAnsi" w:hAnsiTheme="minorHAnsi" w:cstheme="minorHAnsi"/>
          <w:sz w:val="22"/>
          <w:szCs w:val="22"/>
        </w:rPr>
      </w:pPr>
      <w:proofErr w:type="gramStart"/>
      <w:r w:rsidRPr="00E52F62">
        <w:rPr>
          <w:rFonts w:asciiTheme="minorHAnsi" w:hAnsiTheme="minorHAnsi" w:cstheme="minorHAnsi"/>
          <w:sz w:val="22"/>
          <w:szCs w:val="22"/>
        </w:rPr>
        <w:t>Bachelor’s degree in Journalism</w:t>
      </w:r>
      <w:proofErr w:type="gramEnd"/>
      <w:r w:rsidRPr="00E52F62">
        <w:rPr>
          <w:rFonts w:asciiTheme="minorHAnsi" w:hAnsiTheme="minorHAnsi" w:cstheme="minorHAnsi"/>
          <w:sz w:val="22"/>
          <w:szCs w:val="22"/>
        </w:rPr>
        <w:t>, Public Relations, Business, Finance or related field with five years’ experience; Master’s degree preferred</w:t>
      </w:r>
    </w:p>
    <w:p w14:paraId="2D69E9F7" w14:textId="77777777" w:rsidR="00E52F62" w:rsidRPr="00E52F62" w:rsidRDefault="00E52F62" w:rsidP="00E52F62">
      <w:pPr>
        <w:widowControl w:val="0"/>
        <w:numPr>
          <w:ilvl w:val="0"/>
          <w:numId w:val="5"/>
        </w:numPr>
        <w:jc w:val="both"/>
        <w:rPr>
          <w:rFonts w:asciiTheme="minorHAnsi" w:hAnsiTheme="minorHAnsi" w:cstheme="minorHAnsi"/>
          <w:sz w:val="22"/>
          <w:szCs w:val="22"/>
        </w:rPr>
      </w:pPr>
      <w:r w:rsidRPr="00E52F62">
        <w:rPr>
          <w:rFonts w:asciiTheme="minorHAnsi" w:hAnsiTheme="minorHAnsi" w:cstheme="minorHAnsi"/>
          <w:sz w:val="22"/>
          <w:szCs w:val="22"/>
        </w:rPr>
        <w:t>At least five years supervisory experience</w:t>
      </w:r>
    </w:p>
    <w:p w14:paraId="53416F03" w14:textId="77777777" w:rsidR="00E52F62" w:rsidRPr="00E52F62" w:rsidRDefault="00E52F62" w:rsidP="00E52F62">
      <w:pPr>
        <w:widowControl w:val="0"/>
        <w:numPr>
          <w:ilvl w:val="0"/>
          <w:numId w:val="5"/>
        </w:numPr>
        <w:jc w:val="both"/>
        <w:rPr>
          <w:rFonts w:asciiTheme="minorHAnsi" w:hAnsiTheme="minorHAnsi" w:cstheme="minorHAnsi"/>
          <w:sz w:val="22"/>
          <w:szCs w:val="22"/>
        </w:rPr>
      </w:pPr>
      <w:r w:rsidRPr="00E52F62">
        <w:rPr>
          <w:rFonts w:asciiTheme="minorHAnsi" w:hAnsiTheme="minorHAnsi" w:cstheme="minorHAnsi"/>
          <w:sz w:val="22"/>
          <w:szCs w:val="22"/>
        </w:rPr>
        <w:t>Knowledge of non-profit organizations</w:t>
      </w:r>
    </w:p>
    <w:p w14:paraId="104CAE78" w14:textId="77777777" w:rsidR="00E52F62" w:rsidRPr="00E52F62" w:rsidRDefault="00E52F62" w:rsidP="00E52F62">
      <w:pPr>
        <w:widowControl w:val="0"/>
        <w:numPr>
          <w:ilvl w:val="0"/>
          <w:numId w:val="5"/>
        </w:numPr>
        <w:jc w:val="both"/>
        <w:rPr>
          <w:rFonts w:asciiTheme="minorHAnsi" w:hAnsiTheme="minorHAnsi" w:cstheme="minorHAnsi"/>
          <w:sz w:val="22"/>
          <w:szCs w:val="22"/>
        </w:rPr>
      </w:pPr>
      <w:r w:rsidRPr="00E52F62">
        <w:rPr>
          <w:rFonts w:asciiTheme="minorHAnsi" w:hAnsiTheme="minorHAnsi" w:cstheme="minorHAnsi"/>
          <w:sz w:val="22"/>
          <w:szCs w:val="22"/>
        </w:rPr>
        <w:t>Commitment to CSSMV’s mission and goals and knowledge of the Catholic faith</w:t>
      </w:r>
    </w:p>
    <w:p w14:paraId="68CDE60B" w14:textId="77777777" w:rsidR="00E52F62" w:rsidRPr="00E52F62" w:rsidRDefault="00E52F62" w:rsidP="00E52F62">
      <w:pPr>
        <w:widowControl w:val="0"/>
        <w:numPr>
          <w:ilvl w:val="0"/>
          <w:numId w:val="5"/>
        </w:numPr>
        <w:jc w:val="both"/>
        <w:rPr>
          <w:rFonts w:asciiTheme="minorHAnsi" w:hAnsiTheme="minorHAnsi" w:cstheme="minorHAnsi"/>
          <w:sz w:val="22"/>
          <w:szCs w:val="22"/>
        </w:rPr>
      </w:pPr>
      <w:r w:rsidRPr="00E52F62">
        <w:rPr>
          <w:rFonts w:asciiTheme="minorHAnsi" w:hAnsiTheme="minorHAnsi" w:cstheme="minorHAnsi"/>
          <w:sz w:val="22"/>
          <w:szCs w:val="22"/>
        </w:rPr>
        <w:t xml:space="preserve">Ability to present agency purpose and programs to </w:t>
      </w:r>
      <w:proofErr w:type="gramStart"/>
      <w:r w:rsidRPr="00E52F62">
        <w:rPr>
          <w:rFonts w:asciiTheme="minorHAnsi" w:hAnsiTheme="minorHAnsi" w:cstheme="minorHAnsi"/>
          <w:sz w:val="22"/>
          <w:szCs w:val="22"/>
        </w:rPr>
        <w:t>public</w:t>
      </w:r>
      <w:proofErr w:type="gramEnd"/>
    </w:p>
    <w:p w14:paraId="3DFF1388" w14:textId="77777777" w:rsidR="00E52F62" w:rsidRPr="00E52F62" w:rsidRDefault="00E52F62" w:rsidP="00E52F62">
      <w:pPr>
        <w:widowControl w:val="0"/>
        <w:numPr>
          <w:ilvl w:val="0"/>
          <w:numId w:val="5"/>
        </w:numPr>
        <w:jc w:val="both"/>
        <w:rPr>
          <w:rFonts w:asciiTheme="minorHAnsi" w:hAnsiTheme="minorHAnsi" w:cstheme="minorHAnsi"/>
          <w:sz w:val="22"/>
          <w:szCs w:val="22"/>
        </w:rPr>
      </w:pPr>
      <w:r w:rsidRPr="00E52F62">
        <w:rPr>
          <w:rFonts w:asciiTheme="minorHAnsi" w:hAnsiTheme="minorHAnsi" w:cstheme="minorHAnsi"/>
          <w:sz w:val="22"/>
          <w:szCs w:val="22"/>
        </w:rPr>
        <w:t>Demonstrated ability to fundraise.</w:t>
      </w:r>
    </w:p>
    <w:p w14:paraId="099F5E05" w14:textId="5387A0EA" w:rsidR="00FC13F1" w:rsidRPr="00FC13F1" w:rsidRDefault="00FC13F1" w:rsidP="00E52F62">
      <w:pPr>
        <w:widowControl w:val="0"/>
        <w:ind w:left="360"/>
        <w:jc w:val="both"/>
        <w:rPr>
          <w:rFonts w:asciiTheme="minorHAnsi" w:hAnsiTheme="minorHAnsi" w:cstheme="minorHAnsi"/>
          <w:sz w:val="22"/>
          <w:szCs w:val="22"/>
        </w:rPr>
      </w:pPr>
    </w:p>
    <w:p w14:paraId="0A87C570" w14:textId="77777777" w:rsidR="00613A2C" w:rsidRPr="0056416A" w:rsidRDefault="00613A2C" w:rsidP="00613A2C">
      <w:pPr>
        <w:jc w:val="center"/>
        <w:rPr>
          <w:rFonts w:asciiTheme="minorHAnsi" w:hAnsiTheme="minorHAnsi" w:cstheme="minorHAnsi"/>
          <w:i/>
          <w:sz w:val="18"/>
          <w:szCs w:val="18"/>
        </w:rPr>
      </w:pPr>
      <w:r w:rsidRPr="0056416A">
        <w:rPr>
          <w:rFonts w:asciiTheme="minorHAnsi" w:hAnsiTheme="minorHAnsi" w:cstheme="minorHAnsi"/>
          <w:i/>
          <w:sz w:val="18"/>
          <w:szCs w:val="18"/>
        </w:rPr>
        <w:t xml:space="preserve"> </w:t>
      </w:r>
    </w:p>
    <w:p w14:paraId="42E5E382" w14:textId="77777777" w:rsidR="00224BC4" w:rsidRPr="004614FD" w:rsidRDefault="00224BC4" w:rsidP="00224BC4">
      <w:pPr>
        <w:jc w:val="center"/>
        <w:rPr>
          <w:rFonts w:asciiTheme="minorHAnsi" w:hAnsiTheme="minorHAnsi" w:cstheme="minorHAnsi"/>
          <w:i/>
          <w:sz w:val="22"/>
          <w:szCs w:val="22"/>
        </w:rPr>
      </w:pPr>
      <w:r w:rsidRPr="004614FD">
        <w:rPr>
          <w:rFonts w:asciiTheme="minorHAnsi" w:hAnsiTheme="minorHAnsi" w:cstheme="minorHAnsi"/>
          <w:i/>
          <w:sz w:val="22"/>
          <w:szCs w:val="22"/>
        </w:rPr>
        <w:t>All interested candidates should send a resume with salary requirement to:</w:t>
      </w:r>
    </w:p>
    <w:p w14:paraId="0855CE3A" w14:textId="77777777" w:rsidR="00224BC4" w:rsidRPr="004614FD" w:rsidRDefault="00224BC4" w:rsidP="00224BC4">
      <w:pPr>
        <w:jc w:val="center"/>
        <w:rPr>
          <w:rFonts w:asciiTheme="minorHAnsi" w:hAnsiTheme="minorHAnsi" w:cstheme="minorHAnsi"/>
          <w:i/>
          <w:sz w:val="22"/>
          <w:szCs w:val="22"/>
        </w:rPr>
      </w:pPr>
      <w:r w:rsidRPr="004614FD">
        <w:rPr>
          <w:rFonts w:asciiTheme="minorHAnsi" w:hAnsiTheme="minorHAnsi" w:cstheme="minorHAnsi"/>
          <w:i/>
          <w:sz w:val="22"/>
          <w:szCs w:val="22"/>
        </w:rPr>
        <w:t>Human Resources, Catholic Social Services of the Miami Valley, 922 W. Riverview Ave., Dayton OH 45402</w:t>
      </w:r>
    </w:p>
    <w:p w14:paraId="0A87C574" w14:textId="54A96399" w:rsidR="00AC5B47" w:rsidRPr="004614FD" w:rsidRDefault="00224BC4" w:rsidP="00224BC4">
      <w:pPr>
        <w:jc w:val="center"/>
        <w:rPr>
          <w:rFonts w:asciiTheme="minorHAnsi" w:hAnsiTheme="minorHAnsi"/>
          <w:sz w:val="22"/>
          <w:szCs w:val="22"/>
        </w:rPr>
      </w:pPr>
      <w:r w:rsidRPr="004614FD">
        <w:rPr>
          <w:rFonts w:asciiTheme="minorHAnsi" w:hAnsiTheme="minorHAnsi" w:cstheme="minorHAnsi"/>
          <w:i/>
          <w:sz w:val="22"/>
          <w:szCs w:val="22"/>
        </w:rPr>
        <w:t>Or e-mail to jobs@cssmv.org Or fax to 222-6750</w:t>
      </w:r>
    </w:p>
    <w:sectPr w:rsidR="00AC5B47" w:rsidRPr="004614FD" w:rsidSect="00E12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447"/>
    <w:multiLevelType w:val="hybridMultilevel"/>
    <w:tmpl w:val="BE94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5C67"/>
    <w:multiLevelType w:val="hybridMultilevel"/>
    <w:tmpl w:val="9634DFF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9617B6"/>
    <w:multiLevelType w:val="hybridMultilevel"/>
    <w:tmpl w:val="CB2E49C4"/>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1599A"/>
    <w:multiLevelType w:val="hybridMultilevel"/>
    <w:tmpl w:val="4B0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4B83"/>
    <w:multiLevelType w:val="hybridMultilevel"/>
    <w:tmpl w:val="9634DFF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AB71BCF"/>
    <w:multiLevelType w:val="hybridMultilevel"/>
    <w:tmpl w:val="3172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3E1E"/>
    <w:multiLevelType w:val="hybridMultilevel"/>
    <w:tmpl w:val="7E50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03C42"/>
    <w:multiLevelType w:val="hybridMultilevel"/>
    <w:tmpl w:val="D5A0147A"/>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C1100"/>
    <w:multiLevelType w:val="hybridMultilevel"/>
    <w:tmpl w:val="B8F2D572"/>
    <w:lvl w:ilvl="0" w:tplc="BB727C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43E7F"/>
    <w:multiLevelType w:val="hybridMultilevel"/>
    <w:tmpl w:val="C9B26FBA"/>
    <w:lvl w:ilvl="0" w:tplc="4C98E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C118CD"/>
    <w:multiLevelType w:val="hybridMultilevel"/>
    <w:tmpl w:val="9634DFF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9412318"/>
    <w:multiLevelType w:val="hybridMultilevel"/>
    <w:tmpl w:val="C0AC01BA"/>
    <w:lvl w:ilvl="0" w:tplc="83C4860A">
      <w:start w:val="1"/>
      <w:numFmt w:val="upperRoman"/>
      <w:lvlText w:val="%1."/>
      <w:lvlJc w:val="left"/>
      <w:pPr>
        <w:ind w:left="1080" w:hanging="72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8524C"/>
    <w:multiLevelType w:val="hybridMultilevel"/>
    <w:tmpl w:val="0A18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D2CB1"/>
    <w:multiLevelType w:val="hybridMultilevel"/>
    <w:tmpl w:val="9634DFF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A683256"/>
    <w:multiLevelType w:val="hybridMultilevel"/>
    <w:tmpl w:val="5DC8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36416"/>
    <w:multiLevelType w:val="hybridMultilevel"/>
    <w:tmpl w:val="C7E2B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DF70C6"/>
    <w:multiLevelType w:val="hybridMultilevel"/>
    <w:tmpl w:val="31B8D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F10A64"/>
    <w:multiLevelType w:val="hybridMultilevel"/>
    <w:tmpl w:val="BD7E2C64"/>
    <w:lvl w:ilvl="0" w:tplc="9740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5F4FE7"/>
    <w:multiLevelType w:val="hybridMultilevel"/>
    <w:tmpl w:val="9634DFF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7732F21"/>
    <w:multiLevelType w:val="hybridMultilevel"/>
    <w:tmpl w:val="117AD8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112F8"/>
    <w:multiLevelType w:val="hybridMultilevel"/>
    <w:tmpl w:val="79F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D45D51"/>
    <w:multiLevelType w:val="hybridMultilevel"/>
    <w:tmpl w:val="5DEE0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03485A"/>
    <w:multiLevelType w:val="hybridMultilevel"/>
    <w:tmpl w:val="F3A0C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A85630"/>
    <w:multiLevelType w:val="hybridMultilevel"/>
    <w:tmpl w:val="6D70E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266024"/>
    <w:multiLevelType w:val="hybridMultilevel"/>
    <w:tmpl w:val="3B34B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26743"/>
    <w:multiLevelType w:val="hybridMultilevel"/>
    <w:tmpl w:val="9634D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0200C0"/>
    <w:multiLevelType w:val="hybridMultilevel"/>
    <w:tmpl w:val="C3B69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C5020"/>
    <w:multiLevelType w:val="hybridMultilevel"/>
    <w:tmpl w:val="5A865982"/>
    <w:lvl w:ilvl="0" w:tplc="5FACB5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F5BEB"/>
    <w:multiLevelType w:val="hybridMultilevel"/>
    <w:tmpl w:val="768A17A4"/>
    <w:lvl w:ilvl="0" w:tplc="D44E40C4">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394741">
    <w:abstractNumId w:val="27"/>
  </w:num>
  <w:num w:numId="2" w16cid:durableId="442652850">
    <w:abstractNumId w:val="2"/>
  </w:num>
  <w:num w:numId="3" w16cid:durableId="323975127">
    <w:abstractNumId w:val="7"/>
  </w:num>
  <w:num w:numId="4" w16cid:durableId="1545942617">
    <w:abstractNumId w:val="3"/>
  </w:num>
  <w:num w:numId="5" w16cid:durableId="1495753865">
    <w:abstractNumId w:val="8"/>
  </w:num>
  <w:num w:numId="6" w16cid:durableId="2101439560">
    <w:abstractNumId w:val="20"/>
  </w:num>
  <w:num w:numId="7" w16cid:durableId="98068844">
    <w:abstractNumId w:val="28"/>
  </w:num>
  <w:num w:numId="8" w16cid:durableId="869879802">
    <w:abstractNumId w:val="25"/>
  </w:num>
  <w:num w:numId="9" w16cid:durableId="288897463">
    <w:abstractNumId w:val="23"/>
  </w:num>
  <w:num w:numId="10" w16cid:durableId="259223242">
    <w:abstractNumId w:val="26"/>
  </w:num>
  <w:num w:numId="11" w16cid:durableId="1505440151">
    <w:abstractNumId w:val="22"/>
  </w:num>
  <w:num w:numId="12" w16cid:durableId="888607441">
    <w:abstractNumId w:val="24"/>
  </w:num>
  <w:num w:numId="13" w16cid:durableId="341052383">
    <w:abstractNumId w:val="15"/>
  </w:num>
  <w:num w:numId="14" w16cid:durableId="474639535">
    <w:abstractNumId w:val="16"/>
  </w:num>
  <w:num w:numId="15" w16cid:durableId="958494968">
    <w:abstractNumId w:val="21"/>
  </w:num>
  <w:num w:numId="16" w16cid:durableId="430586637">
    <w:abstractNumId w:val="18"/>
  </w:num>
  <w:num w:numId="17" w16cid:durableId="1117334292">
    <w:abstractNumId w:val="13"/>
  </w:num>
  <w:num w:numId="18" w16cid:durableId="644165757">
    <w:abstractNumId w:val="4"/>
  </w:num>
  <w:num w:numId="19" w16cid:durableId="65230968">
    <w:abstractNumId w:val="11"/>
  </w:num>
  <w:num w:numId="20" w16cid:durableId="542330039">
    <w:abstractNumId w:val="10"/>
  </w:num>
  <w:num w:numId="21" w16cid:durableId="477183746">
    <w:abstractNumId w:val="1"/>
  </w:num>
  <w:num w:numId="22" w16cid:durableId="1810050794">
    <w:abstractNumId w:val="19"/>
  </w:num>
  <w:num w:numId="23" w16cid:durableId="58138713">
    <w:abstractNumId w:val="0"/>
  </w:num>
  <w:num w:numId="24" w16cid:durableId="467433277">
    <w:abstractNumId w:val="14"/>
  </w:num>
  <w:num w:numId="25" w16cid:durableId="1052581216">
    <w:abstractNumId w:val="9"/>
  </w:num>
  <w:num w:numId="26" w16cid:durableId="822888861">
    <w:abstractNumId w:val="12"/>
  </w:num>
  <w:num w:numId="27" w16cid:durableId="1866744528">
    <w:abstractNumId w:val="6"/>
  </w:num>
  <w:num w:numId="28" w16cid:durableId="1978340291">
    <w:abstractNumId w:val="5"/>
  </w:num>
  <w:num w:numId="29" w16cid:durableId="14938333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F4"/>
    <w:rsid w:val="00057A40"/>
    <w:rsid w:val="0007096E"/>
    <w:rsid w:val="00071AAA"/>
    <w:rsid w:val="001634C6"/>
    <w:rsid w:val="001A6C17"/>
    <w:rsid w:val="001D0BCB"/>
    <w:rsid w:val="00200DEF"/>
    <w:rsid w:val="00205E9B"/>
    <w:rsid w:val="00224BC4"/>
    <w:rsid w:val="0028127A"/>
    <w:rsid w:val="002929C6"/>
    <w:rsid w:val="00297D91"/>
    <w:rsid w:val="002B6C85"/>
    <w:rsid w:val="002D0CC9"/>
    <w:rsid w:val="00316E2C"/>
    <w:rsid w:val="00335C95"/>
    <w:rsid w:val="00344750"/>
    <w:rsid w:val="00346380"/>
    <w:rsid w:val="00352C9B"/>
    <w:rsid w:val="00353452"/>
    <w:rsid w:val="00374570"/>
    <w:rsid w:val="003E5874"/>
    <w:rsid w:val="00434D4E"/>
    <w:rsid w:val="00450231"/>
    <w:rsid w:val="00460424"/>
    <w:rsid w:val="004614FD"/>
    <w:rsid w:val="004D01A1"/>
    <w:rsid w:val="004D74A7"/>
    <w:rsid w:val="004F3884"/>
    <w:rsid w:val="00500755"/>
    <w:rsid w:val="00542D0B"/>
    <w:rsid w:val="0056416A"/>
    <w:rsid w:val="00613A2C"/>
    <w:rsid w:val="00645433"/>
    <w:rsid w:val="006A53DC"/>
    <w:rsid w:val="006A7AC9"/>
    <w:rsid w:val="006F3EB3"/>
    <w:rsid w:val="0072076D"/>
    <w:rsid w:val="00731CE2"/>
    <w:rsid w:val="00746A70"/>
    <w:rsid w:val="00791248"/>
    <w:rsid w:val="007A7E2D"/>
    <w:rsid w:val="007F3555"/>
    <w:rsid w:val="008111A0"/>
    <w:rsid w:val="00867EFD"/>
    <w:rsid w:val="00876640"/>
    <w:rsid w:val="008D118D"/>
    <w:rsid w:val="00920834"/>
    <w:rsid w:val="00A43E6F"/>
    <w:rsid w:val="00A54E9A"/>
    <w:rsid w:val="00A707E5"/>
    <w:rsid w:val="00A71A30"/>
    <w:rsid w:val="00A77353"/>
    <w:rsid w:val="00AC5B47"/>
    <w:rsid w:val="00AC7DF2"/>
    <w:rsid w:val="00B61332"/>
    <w:rsid w:val="00B73C8A"/>
    <w:rsid w:val="00C15590"/>
    <w:rsid w:val="00C16830"/>
    <w:rsid w:val="00C374CE"/>
    <w:rsid w:val="00C41DAB"/>
    <w:rsid w:val="00C5519A"/>
    <w:rsid w:val="00C666C8"/>
    <w:rsid w:val="00C97DF1"/>
    <w:rsid w:val="00D062A6"/>
    <w:rsid w:val="00D15507"/>
    <w:rsid w:val="00D27145"/>
    <w:rsid w:val="00D60DC8"/>
    <w:rsid w:val="00D90238"/>
    <w:rsid w:val="00D91882"/>
    <w:rsid w:val="00DB0766"/>
    <w:rsid w:val="00E120F4"/>
    <w:rsid w:val="00E52F62"/>
    <w:rsid w:val="00E747DE"/>
    <w:rsid w:val="00E765AA"/>
    <w:rsid w:val="00E83035"/>
    <w:rsid w:val="00E95D17"/>
    <w:rsid w:val="00EB6AC9"/>
    <w:rsid w:val="00ED501A"/>
    <w:rsid w:val="00F21BAD"/>
    <w:rsid w:val="00F34391"/>
    <w:rsid w:val="00F53972"/>
    <w:rsid w:val="00F5663E"/>
    <w:rsid w:val="00FC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C550"/>
  <w15:chartTrackingRefBased/>
  <w15:docId w15:val="{77444DA2-B6DF-4BBA-98C9-2E49AD7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0F4"/>
    <w:pPr>
      <w:jc w:val="center"/>
    </w:pPr>
    <w:rPr>
      <w:rFonts w:ascii="Comic Sans MS" w:hAnsi="Comic Sans MS"/>
      <w:i/>
      <w:iCs/>
    </w:rPr>
  </w:style>
  <w:style w:type="character" w:customStyle="1" w:styleId="BodyTextChar">
    <w:name w:val="Body Text Char"/>
    <w:basedOn w:val="DefaultParagraphFont"/>
    <w:link w:val="BodyText"/>
    <w:rsid w:val="00E120F4"/>
    <w:rPr>
      <w:rFonts w:ascii="Comic Sans MS" w:eastAsia="Times New Roman" w:hAnsi="Comic Sans MS" w:cs="Times New Roman"/>
      <w:i/>
      <w:iCs/>
      <w:sz w:val="24"/>
      <w:szCs w:val="24"/>
    </w:rPr>
  </w:style>
  <w:style w:type="paragraph" w:styleId="BodyText2">
    <w:name w:val="Body Text 2"/>
    <w:basedOn w:val="Normal"/>
    <w:link w:val="BodyText2Char"/>
    <w:rsid w:val="00E120F4"/>
    <w:pPr>
      <w:jc w:val="both"/>
    </w:pPr>
    <w:rPr>
      <w:rFonts w:ascii="Comic Sans MS" w:hAnsi="Comic Sans MS"/>
    </w:rPr>
  </w:style>
  <w:style w:type="character" w:customStyle="1" w:styleId="BodyText2Char">
    <w:name w:val="Body Text 2 Char"/>
    <w:basedOn w:val="DefaultParagraphFont"/>
    <w:link w:val="BodyText2"/>
    <w:rsid w:val="00E120F4"/>
    <w:rPr>
      <w:rFonts w:ascii="Comic Sans MS" w:eastAsia="Times New Roman" w:hAnsi="Comic Sans MS" w:cs="Times New Roman"/>
      <w:sz w:val="24"/>
      <w:szCs w:val="24"/>
    </w:rPr>
  </w:style>
  <w:style w:type="paragraph" w:styleId="NoSpacing">
    <w:name w:val="No Spacing"/>
    <w:uiPriority w:val="1"/>
    <w:qFormat/>
    <w:rsid w:val="002B6C85"/>
    <w:pPr>
      <w:spacing w:after="0" w:line="240" w:lineRule="auto"/>
    </w:pPr>
  </w:style>
  <w:style w:type="paragraph" w:styleId="ListParagraph">
    <w:name w:val="List Paragraph"/>
    <w:basedOn w:val="Normal"/>
    <w:uiPriority w:val="34"/>
    <w:qFormat/>
    <w:rsid w:val="00613A2C"/>
    <w:pPr>
      <w:ind w:left="720"/>
      <w:contextualSpacing/>
    </w:pPr>
  </w:style>
  <w:style w:type="character" w:styleId="Hyperlink">
    <w:name w:val="Hyperlink"/>
    <w:basedOn w:val="DefaultParagraphFont"/>
    <w:uiPriority w:val="99"/>
    <w:unhideWhenUsed/>
    <w:rsid w:val="00613A2C"/>
    <w:rPr>
      <w:color w:val="0563C1" w:themeColor="hyperlink"/>
      <w:u w:val="single"/>
    </w:rPr>
  </w:style>
  <w:style w:type="paragraph" w:styleId="Subtitle">
    <w:name w:val="Subtitle"/>
    <w:basedOn w:val="Normal"/>
    <w:link w:val="SubtitleChar"/>
    <w:qFormat/>
    <w:rsid w:val="00746A70"/>
    <w:rPr>
      <w:rFonts w:ascii="Abadi MT Condensed Light" w:hAnsi="Abadi MT Condensed Light"/>
      <w:b/>
      <w:szCs w:val="20"/>
    </w:rPr>
  </w:style>
  <w:style w:type="character" w:customStyle="1" w:styleId="SubtitleChar">
    <w:name w:val="Subtitle Char"/>
    <w:basedOn w:val="DefaultParagraphFont"/>
    <w:link w:val="Subtitle"/>
    <w:rsid w:val="00746A70"/>
    <w:rPr>
      <w:rFonts w:ascii="Abadi MT Condensed Light" w:eastAsia="Times New Roman"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9235">
      <w:bodyDiv w:val="1"/>
      <w:marLeft w:val="0"/>
      <w:marRight w:val="0"/>
      <w:marTop w:val="0"/>
      <w:marBottom w:val="0"/>
      <w:divBdr>
        <w:top w:val="none" w:sz="0" w:space="0" w:color="auto"/>
        <w:left w:val="none" w:sz="0" w:space="0" w:color="auto"/>
        <w:bottom w:val="none" w:sz="0" w:space="0" w:color="auto"/>
        <w:right w:val="none" w:sz="0" w:space="0" w:color="auto"/>
      </w:divBdr>
    </w:div>
    <w:div w:id="8228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Catholic Social Services of the Miami Valey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Skrlac</dc:creator>
  <cp:keywords/>
  <dc:description/>
  <cp:lastModifiedBy>Aliesha Caldwell</cp:lastModifiedBy>
  <cp:revision>2</cp:revision>
  <cp:lastPrinted>2023-03-23T12:33:00Z</cp:lastPrinted>
  <dcterms:created xsi:type="dcterms:W3CDTF">2023-12-07T13:54:00Z</dcterms:created>
  <dcterms:modified xsi:type="dcterms:W3CDTF">2023-12-07T13:54:00Z</dcterms:modified>
</cp:coreProperties>
</file>